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62FF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D45C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D020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6D45C3" w:rsidRPr="001A1FC8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1A1F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6D45C3" w:rsidRPr="001A1FC8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6D45C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D45C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D45C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1A1FC8" w:rsidRDefault="006D45C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1FC8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1A1FC8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1A1FC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1A1FC8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A1FC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1A1FC8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1A1FC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F83C61">
            <w:rPr>
              <w:rFonts w:ascii="Times New Roman" w:hAnsi="Times New Roman"/>
              <w:b/>
              <w:sz w:val="28"/>
              <w:szCs w:val="28"/>
            </w:rPr>
            <w:t>0</w:t>
          </w:r>
          <w:r w:rsidRPr="001A1FC8"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1A1FC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1A1FC8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1A1FC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1A1FC8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1A1FC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6D45C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A1FC8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62FF0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6D45C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D020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6D45C3" w:rsidRPr="001A1FC8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530/2025. (VII.</w:t>
                </w:r>
                <w:r w:rsidR="0001042B">
                  <w:rPr>
                    <w:rFonts w:ascii="Times New Roman" w:eastAsia="Calibri" w:hAnsi="Times New Roman"/>
                    <w:sz w:val="24"/>
                    <w:szCs w:val="24"/>
                  </w:rPr>
                  <w:t>21.) PKB határozat módosítása tárgyában</w:t>
                </w:r>
                <w:bookmarkStart w:id="0" w:name="_GoBack"/>
                <w:bookmarkEnd w:id="0"/>
              </w:sdtContent>
            </w:sdt>
          </w:p>
        </w:tc>
      </w:tr>
    </w:tbl>
    <w:p w:rsidR="00CC0CD0" w:rsidRPr="005B03DE" w:rsidRDefault="006D45C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6D45C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6D45C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D45C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A1FC8" w:rsidRDefault="006D45C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A1FC8">
        <w:rPr>
          <w:rFonts w:ascii="Times New Roman" w:hAnsi="Times New Roman"/>
          <w:sz w:val="24"/>
          <w:szCs w:val="24"/>
        </w:rPr>
        <w:t>Tóth János</w:t>
      </w:r>
    </w:p>
    <w:p w:rsidR="00A525D4" w:rsidRPr="001A1FC8" w:rsidRDefault="006D45C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A1FC8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A1FC8" w:rsidRDefault="006D45C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A1FC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1A1FC8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1A1FC8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1A1FC8" w:rsidRDefault="006D45C3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A1FC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A1FC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A1FC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A1FC8">
        <w:rPr>
          <w:rFonts w:ascii="Times New Roman" w:hAnsi="Times New Roman"/>
          <w:b/>
          <w:bCs/>
          <w:sz w:val="24"/>
          <w:szCs w:val="24"/>
        </w:rPr>
        <w:t>egyszerű</w:t>
      </w:r>
      <w:r w:rsidRPr="001A1FC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Default="006D45C3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E473C" w:rsidRDefault="000E473C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E473C" w:rsidRPr="001A1FC8" w:rsidRDefault="006D45C3" w:rsidP="0035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A1FC8">
        <w:rPr>
          <w:rFonts w:ascii="Times New Roman" w:hAnsi="Times New Roman"/>
          <w:bCs/>
          <w:sz w:val="24"/>
          <w:szCs w:val="24"/>
        </w:rPr>
        <w:t>A 2025. j</w:t>
      </w:r>
      <w:r w:rsidR="00AF1FAA">
        <w:rPr>
          <w:rFonts w:ascii="Times New Roman" w:hAnsi="Times New Roman"/>
          <w:bCs/>
          <w:sz w:val="24"/>
          <w:szCs w:val="24"/>
        </w:rPr>
        <w:t>úlius</w:t>
      </w:r>
      <w:r w:rsidRPr="001A1FC8">
        <w:rPr>
          <w:rFonts w:ascii="Times New Roman" w:hAnsi="Times New Roman"/>
          <w:bCs/>
          <w:sz w:val="24"/>
          <w:szCs w:val="24"/>
        </w:rPr>
        <w:t xml:space="preserve"> 2</w:t>
      </w:r>
      <w:r w:rsidR="00AF1FAA">
        <w:rPr>
          <w:rFonts w:ascii="Times New Roman" w:hAnsi="Times New Roman"/>
          <w:bCs/>
          <w:sz w:val="24"/>
          <w:szCs w:val="24"/>
        </w:rPr>
        <w:t>1</w:t>
      </w:r>
      <w:r w:rsidRPr="001A1FC8">
        <w:rPr>
          <w:rFonts w:ascii="Times New Roman" w:hAnsi="Times New Roman"/>
          <w:bCs/>
          <w:sz w:val="24"/>
          <w:szCs w:val="24"/>
        </w:rPr>
        <w:t xml:space="preserve"> – </w:t>
      </w:r>
      <w:r w:rsidR="00AF1FAA">
        <w:rPr>
          <w:rFonts w:ascii="Times New Roman" w:hAnsi="Times New Roman"/>
          <w:bCs/>
          <w:sz w:val="24"/>
          <w:szCs w:val="24"/>
        </w:rPr>
        <w:t>é</w:t>
      </w:r>
      <w:r w:rsidRPr="001A1FC8">
        <w:rPr>
          <w:rFonts w:ascii="Times New Roman" w:hAnsi="Times New Roman"/>
          <w:bCs/>
          <w:sz w:val="24"/>
          <w:szCs w:val="24"/>
        </w:rPr>
        <w:t>n a Budapest Főváros VII. kerület Erzsébetváros Önkormányzat</w:t>
      </w:r>
      <w:r w:rsidR="00AF1FAA">
        <w:rPr>
          <w:rFonts w:ascii="Times New Roman" w:hAnsi="Times New Roman"/>
          <w:bCs/>
          <w:sz w:val="24"/>
          <w:szCs w:val="24"/>
        </w:rPr>
        <w:t>a</w:t>
      </w:r>
      <w:r w:rsidRPr="001A1FC8">
        <w:rPr>
          <w:rFonts w:ascii="Times New Roman" w:hAnsi="Times New Roman"/>
          <w:bCs/>
          <w:sz w:val="24"/>
          <w:szCs w:val="24"/>
        </w:rPr>
        <w:t xml:space="preserve"> Képviselő-testületének Pénzügyi és Kerületfejlesztési Bizottsága elé terjesztett </w:t>
      </w:r>
      <w:r w:rsidR="0035290D" w:rsidRPr="001A1FC8">
        <w:rPr>
          <w:rFonts w:ascii="Times New Roman" w:hAnsi="Times New Roman"/>
          <w:bCs/>
          <w:sz w:val="24"/>
          <w:szCs w:val="24"/>
        </w:rPr>
        <w:t>530</w:t>
      </w:r>
      <w:r w:rsidRPr="001A1FC8">
        <w:rPr>
          <w:rFonts w:ascii="Times New Roman" w:hAnsi="Times New Roman"/>
          <w:bCs/>
          <w:sz w:val="24"/>
          <w:szCs w:val="24"/>
        </w:rPr>
        <w:t>/2025.</w:t>
      </w:r>
      <w:r w:rsidR="0035290D" w:rsidRPr="001A1FC8">
        <w:rPr>
          <w:rFonts w:ascii="Times New Roman" w:hAnsi="Times New Roman"/>
          <w:bCs/>
          <w:sz w:val="24"/>
          <w:szCs w:val="24"/>
        </w:rPr>
        <w:t xml:space="preserve"> </w:t>
      </w:r>
      <w:r w:rsidRPr="001A1FC8">
        <w:rPr>
          <w:rFonts w:ascii="Times New Roman" w:hAnsi="Times New Roman"/>
          <w:bCs/>
          <w:sz w:val="24"/>
          <w:szCs w:val="24"/>
        </w:rPr>
        <w:t>(V</w:t>
      </w:r>
      <w:r w:rsidR="0035290D" w:rsidRPr="001A1FC8">
        <w:rPr>
          <w:rFonts w:ascii="Times New Roman" w:hAnsi="Times New Roman"/>
          <w:bCs/>
          <w:sz w:val="24"/>
          <w:szCs w:val="24"/>
        </w:rPr>
        <w:t>I</w:t>
      </w:r>
      <w:r w:rsidRPr="001A1FC8">
        <w:rPr>
          <w:rFonts w:ascii="Times New Roman" w:hAnsi="Times New Roman"/>
          <w:bCs/>
          <w:sz w:val="24"/>
          <w:szCs w:val="24"/>
        </w:rPr>
        <w:t>I.</w:t>
      </w:r>
      <w:r w:rsidR="0035290D" w:rsidRPr="001A1FC8">
        <w:rPr>
          <w:rFonts w:ascii="Times New Roman" w:hAnsi="Times New Roman"/>
          <w:bCs/>
          <w:sz w:val="24"/>
          <w:szCs w:val="24"/>
        </w:rPr>
        <w:t>21</w:t>
      </w:r>
      <w:r w:rsidRPr="001A1FC8">
        <w:rPr>
          <w:rFonts w:ascii="Times New Roman" w:hAnsi="Times New Roman"/>
          <w:bCs/>
          <w:sz w:val="24"/>
          <w:szCs w:val="24"/>
        </w:rPr>
        <w:t xml:space="preserve">.) PKB határozatban </w:t>
      </w:r>
      <w:r w:rsidR="009E2B2C" w:rsidRPr="001A1FC8">
        <w:rPr>
          <w:rFonts w:ascii="Times New Roman" w:hAnsi="Times New Roman"/>
          <w:bCs/>
          <w:sz w:val="24"/>
          <w:szCs w:val="24"/>
        </w:rPr>
        <w:t xml:space="preserve">(4. melléklet) </w:t>
      </w:r>
      <w:r w:rsidRPr="001A1FC8">
        <w:rPr>
          <w:rFonts w:ascii="Times New Roman" w:hAnsi="Times New Roman"/>
          <w:bCs/>
          <w:sz w:val="24"/>
          <w:szCs w:val="24"/>
        </w:rPr>
        <w:t xml:space="preserve">elfogadott célbefizetés módosítása szükséges, </w:t>
      </w:r>
      <w:r w:rsidR="005B699E" w:rsidRPr="001A1FC8">
        <w:rPr>
          <w:rFonts w:ascii="Times New Roman" w:hAnsi="Times New Roman"/>
          <w:bCs/>
          <w:sz w:val="24"/>
          <w:szCs w:val="24"/>
        </w:rPr>
        <w:t>a közös képviselet</w:t>
      </w:r>
      <w:r w:rsidR="00E269B9" w:rsidRPr="001A1FC8">
        <w:rPr>
          <w:rFonts w:ascii="Times New Roman" w:hAnsi="Times New Roman"/>
          <w:bCs/>
          <w:sz w:val="24"/>
          <w:szCs w:val="24"/>
        </w:rPr>
        <w:t>nél tévesen vezetett</w:t>
      </w:r>
      <w:r w:rsidR="005B699E" w:rsidRPr="001A1FC8">
        <w:rPr>
          <w:rFonts w:ascii="Times New Roman" w:hAnsi="Times New Roman"/>
          <w:bCs/>
          <w:sz w:val="24"/>
          <w:szCs w:val="24"/>
        </w:rPr>
        <w:t xml:space="preserve"> t</w:t>
      </w:r>
      <w:r w:rsidR="00E269B9" w:rsidRPr="001A1FC8">
        <w:rPr>
          <w:rFonts w:ascii="Times New Roman" w:hAnsi="Times New Roman"/>
          <w:bCs/>
          <w:sz w:val="24"/>
          <w:szCs w:val="24"/>
        </w:rPr>
        <w:t>ulajdoni hányad eltérés</w:t>
      </w:r>
      <w:r w:rsidR="005B699E" w:rsidRPr="001A1FC8">
        <w:rPr>
          <w:rFonts w:ascii="Times New Roman" w:hAnsi="Times New Roman"/>
          <w:bCs/>
          <w:sz w:val="24"/>
          <w:szCs w:val="24"/>
        </w:rPr>
        <w:t xml:space="preserve"> okozta </w:t>
      </w:r>
      <w:r w:rsidRPr="001A1FC8">
        <w:rPr>
          <w:rFonts w:ascii="Times New Roman" w:hAnsi="Times New Roman"/>
          <w:bCs/>
          <w:sz w:val="24"/>
          <w:szCs w:val="24"/>
        </w:rPr>
        <w:t xml:space="preserve">számszaki hiba miatt. </w:t>
      </w:r>
    </w:p>
    <w:p w:rsidR="000E473C" w:rsidRPr="001A1FC8" w:rsidRDefault="000E473C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D5708" w:rsidRPr="001A1FC8" w:rsidRDefault="006D45C3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A1FC8">
        <w:rPr>
          <w:rFonts w:ascii="Times New Roman" w:hAnsi="Times New Roman"/>
          <w:bCs/>
          <w:sz w:val="24"/>
          <w:szCs w:val="24"/>
        </w:rPr>
        <w:t>A 34501 helyrajzi szám</w:t>
      </w:r>
      <w:r w:rsidR="00AF1FAA">
        <w:rPr>
          <w:rFonts w:ascii="Times New Roman" w:hAnsi="Times New Roman"/>
          <w:bCs/>
          <w:sz w:val="24"/>
          <w:szCs w:val="24"/>
        </w:rPr>
        <w:t>on nyilvántartott</w:t>
      </w:r>
      <w:r w:rsidRPr="001A1FC8">
        <w:rPr>
          <w:rFonts w:ascii="Times New Roman" w:hAnsi="Times New Roman"/>
          <w:bCs/>
          <w:sz w:val="24"/>
          <w:szCs w:val="24"/>
        </w:rPr>
        <w:t xml:space="preserve">, </w:t>
      </w:r>
      <w:r w:rsidR="00AF1FAA">
        <w:rPr>
          <w:rFonts w:ascii="Times New Roman" w:hAnsi="Times New Roman"/>
          <w:bCs/>
          <w:sz w:val="24"/>
          <w:szCs w:val="24"/>
        </w:rPr>
        <w:t xml:space="preserve">a 1075 </w:t>
      </w:r>
      <w:proofErr w:type="gramStart"/>
      <w:r w:rsidRPr="001A1FC8">
        <w:rPr>
          <w:rFonts w:ascii="Times New Roman" w:hAnsi="Times New Roman"/>
          <w:bCs/>
          <w:sz w:val="24"/>
          <w:szCs w:val="24"/>
        </w:rPr>
        <w:t>Budapest</w:t>
      </w:r>
      <w:r w:rsidR="00AF1FAA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1A1FC8">
        <w:rPr>
          <w:rFonts w:ascii="Times New Roman" w:hAnsi="Times New Roman"/>
          <w:bCs/>
          <w:sz w:val="24"/>
          <w:szCs w:val="24"/>
        </w:rPr>
        <w:t xml:space="preserve"> VII. Síp utca 13. szám alatti társasház a gázvezeték felújítását kívánja megvalósítani.</w:t>
      </w:r>
    </w:p>
    <w:p w:rsidR="002D5708" w:rsidRPr="002D5708" w:rsidRDefault="002D5708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708" w:rsidRPr="002D5708" w:rsidRDefault="006D45C3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708">
        <w:rPr>
          <w:rFonts w:ascii="Times New Roman" w:hAnsi="Times New Roman"/>
          <w:sz w:val="24"/>
          <w:szCs w:val="24"/>
        </w:rPr>
        <w:t>A 2025.01.28. – án tartott közgyűlésen a tulajdonosok a következőkről döntöttek a jegyzőkönyv szerint (</w:t>
      </w:r>
      <w:r w:rsidRPr="002D5708">
        <w:rPr>
          <w:rFonts w:ascii="Times New Roman" w:hAnsi="Times New Roman"/>
          <w:iCs/>
          <w:sz w:val="24"/>
          <w:szCs w:val="24"/>
        </w:rPr>
        <w:t>1. melléklet)</w:t>
      </w:r>
      <w:r w:rsidRPr="002D5708">
        <w:rPr>
          <w:rFonts w:ascii="Times New Roman" w:hAnsi="Times New Roman"/>
          <w:sz w:val="24"/>
          <w:szCs w:val="24"/>
        </w:rPr>
        <w:t>:</w:t>
      </w:r>
    </w:p>
    <w:p w:rsidR="002D5708" w:rsidRPr="002D5708" w:rsidRDefault="002D5708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708" w:rsidRPr="002D5708" w:rsidRDefault="006D45C3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2D5708">
        <w:rPr>
          <w:rFonts w:ascii="Times New Roman" w:hAnsi="Times New Roman"/>
          <w:b/>
          <w:bCs/>
          <w:i/>
          <w:sz w:val="24"/>
          <w:szCs w:val="24"/>
          <w:u w:val="single"/>
        </w:rPr>
        <w:t>„6/2025. (01.28.)sz. határozat</w:t>
      </w:r>
    </w:p>
    <w:p w:rsidR="002D5708" w:rsidRPr="002D5708" w:rsidRDefault="006D45C3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D5708">
        <w:rPr>
          <w:rFonts w:ascii="Times New Roman" w:hAnsi="Times New Roman"/>
          <w:b/>
          <w:bCs/>
          <w:i/>
          <w:sz w:val="24"/>
          <w:szCs w:val="24"/>
        </w:rPr>
        <w:t>A közgyűlés 5491/10000 th igen, 0/10000 th nem, 0/10000 th tartózkodás mellett úgy dönt, hogy felújítási munka finanszírozására 2025.02.10-ig nyilatkoznak a Tulajdonosok, hogy azt célbefizetés útján vagy hitelből kívánják intézni. A célbefizetésre 3 hónap részletfizetés áll rendelkezésre.”</w:t>
      </w:r>
    </w:p>
    <w:p w:rsidR="002D5708" w:rsidRPr="002D5708" w:rsidRDefault="002D5708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D5708" w:rsidRDefault="006D45C3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708">
        <w:rPr>
          <w:rFonts w:ascii="Times New Roman" w:hAnsi="Times New Roman"/>
          <w:sz w:val="24"/>
          <w:szCs w:val="24"/>
        </w:rPr>
        <w:t xml:space="preserve">Az Önkormányzat a Társasházban 2714/10000 tulajdoni hányaddal rendelkezik a kataszteri lap szerint </w:t>
      </w:r>
      <w:r w:rsidRPr="002D5708">
        <w:rPr>
          <w:rFonts w:ascii="Times New Roman" w:hAnsi="Times New Roman"/>
          <w:iCs/>
          <w:sz w:val="24"/>
          <w:szCs w:val="24"/>
        </w:rPr>
        <w:t>(2. melléklet)</w:t>
      </w:r>
      <w:r w:rsidRPr="002D5708">
        <w:rPr>
          <w:rFonts w:ascii="Times New Roman" w:hAnsi="Times New Roman"/>
          <w:sz w:val="24"/>
          <w:szCs w:val="24"/>
        </w:rPr>
        <w:t>, mely alapterületben kifejezve 241 m</w:t>
      </w:r>
      <w:r w:rsidRPr="002D5708">
        <w:rPr>
          <w:rFonts w:ascii="Times New Roman" w:hAnsi="Times New Roman"/>
          <w:sz w:val="24"/>
          <w:szCs w:val="24"/>
          <w:vertAlign w:val="superscript"/>
        </w:rPr>
        <w:t>2</w:t>
      </w:r>
      <w:r w:rsidRPr="002D5708">
        <w:rPr>
          <w:rFonts w:ascii="Times New Roman" w:hAnsi="Times New Roman"/>
          <w:sz w:val="24"/>
          <w:szCs w:val="24"/>
        </w:rPr>
        <w:t xml:space="preserve">. A Társasház határozata szerint az eseti befizetések előírásával a 3. melléklet alapján az Önkormányzatot terhelő célbefizetés összege </w:t>
      </w:r>
      <w:r w:rsidR="009E2B2C" w:rsidRPr="002D5708">
        <w:rPr>
          <w:rFonts w:ascii="Times New Roman" w:hAnsi="Times New Roman"/>
          <w:sz w:val="24"/>
          <w:szCs w:val="24"/>
        </w:rPr>
        <w:t>1.651.558,-</w:t>
      </w:r>
      <w:r w:rsidRPr="002D5708">
        <w:rPr>
          <w:rFonts w:ascii="Times New Roman" w:hAnsi="Times New Roman"/>
          <w:sz w:val="24"/>
          <w:szCs w:val="24"/>
        </w:rPr>
        <w:t xml:space="preserve"> Forint.</w:t>
      </w:r>
    </w:p>
    <w:p w:rsidR="008F58A1" w:rsidRDefault="008F58A1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58A1" w:rsidRPr="002D5708" w:rsidRDefault="006D45C3" w:rsidP="002D57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58A1">
        <w:rPr>
          <w:rFonts w:ascii="Times New Roman" w:hAnsi="Times New Roman"/>
          <w:sz w:val="24"/>
          <w:szCs w:val="24"/>
        </w:rPr>
        <w:t>A Társasház adószámát és bankszámlaszámát az 5. melléklet tartalmazza.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B19" w:rsidRPr="004978DC" w:rsidRDefault="006D45C3" w:rsidP="00097B1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</w:t>
      </w:r>
      <w:r w:rsidR="00AF1FAA">
        <w:rPr>
          <w:rFonts w:ascii="Times New Roman" w:hAnsi="Times New Roman"/>
          <w:i/>
          <w:iCs/>
          <w:sz w:val="24"/>
          <w:szCs w:val="24"/>
        </w:rPr>
        <w:t>0</w:t>
      </w:r>
      <w:r w:rsidRPr="004978DC">
        <w:rPr>
          <w:rFonts w:ascii="Times New Roman" w:hAnsi="Times New Roman"/>
          <w:i/>
          <w:iCs/>
          <w:sz w:val="24"/>
          <w:szCs w:val="24"/>
        </w:rPr>
        <w:t xml:space="preserve"> ezer Ft feletti befizetéshez kapcsolódó előirányzat felhasználásáról.”</w:t>
      </w:r>
    </w:p>
    <w:p w:rsidR="00097B19" w:rsidRPr="00FA26EC" w:rsidRDefault="006D45C3" w:rsidP="00097B1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F1FAA" w:rsidRDefault="00AF1FAA" w:rsidP="00AF1FAA">
      <w:pPr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>35/2025. (IX. 24.</w:t>
      </w:r>
      <w:proofErr w:type="gramStart"/>
      <w:r w:rsidRPr="00850559">
        <w:rPr>
          <w:rFonts w:ascii="Times New Roman" w:hAnsi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önkormányzati</w:t>
      </w:r>
      <w:proofErr w:type="gramEnd"/>
      <w:r>
        <w:rPr>
          <w:rFonts w:ascii="Times New Roman" w:hAnsi="Times New Roman"/>
          <w:sz w:val="24"/>
          <w:szCs w:val="24"/>
        </w:rPr>
        <w:t xml:space="preserve">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</w:p>
    <w:p w:rsidR="00AF1FAA" w:rsidRPr="00E03ACD" w:rsidRDefault="00AF1FAA" w:rsidP="00AF1FA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AF1FAA" w:rsidRPr="00E03ACD" w:rsidRDefault="00AF1FAA" w:rsidP="00AF1FA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lastRenderedPageBreak/>
        <w:t>a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E03ACD">
        <w:rPr>
          <w:rFonts w:ascii="Times New Roman" w:hAnsi="Times New Roman"/>
          <w:bCs/>
          <w:sz w:val="24"/>
          <w:szCs w:val="24"/>
        </w:rPr>
        <w:t>nettó kettőszázmillió forintot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AF1FAA" w:rsidRPr="007E1547" w:rsidRDefault="00AF1FAA" w:rsidP="00AF1FAA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</w:t>
      </w:r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(3) bekezdés 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(4) bekezdés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(5) bekezdés a)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E03ACD">
          <w:rPr>
            <w:rStyle w:val="Hiperhivatkozs"/>
            <w:rFonts w:ascii="Times New Roman" w:hAnsi="Times New Roman"/>
            <w:color w:val="000000" w:themeColor="text1"/>
            <w:sz w:val="24"/>
            <w:szCs w:val="24"/>
          </w:rPr>
          <w:t>b) pont</w:t>
        </w:r>
      </w:hyperlink>
      <w:r w:rsidRPr="00E03ACD">
        <w:rPr>
          <w:rFonts w:ascii="Times New Roman" w:hAnsi="Times New Roman"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E03ACD">
        <w:rPr>
          <w:rFonts w:ascii="Times New Roman" w:hAnsi="Times New Roman"/>
          <w:color w:val="000000" w:themeColor="text1"/>
          <w:sz w:val="24"/>
          <w:szCs w:val="24"/>
        </w:rPr>
        <w:t>között</w:t>
      </w:r>
      <w:proofErr w:type="gramEnd"/>
      <w:r w:rsidRPr="00E03ACD">
        <w:rPr>
          <w:rFonts w:ascii="Times New Roman" w:hAnsi="Times New Roman"/>
          <w:color w:val="000000" w:themeColor="text1"/>
          <w:sz w:val="24"/>
          <w:szCs w:val="24"/>
        </w:rPr>
        <w:t xml:space="preserve"> történhet. A célbefizetések teljesítéséről a Pénzügyi és Kerületfejlesztési Bizottság dönt.</w:t>
      </w:r>
      <w:r w:rsidRPr="00D95138">
        <w:rPr>
          <w:rFonts w:ascii="Times New Roman" w:hAnsi="Times New Roman"/>
          <w:i/>
          <w:sz w:val="24"/>
          <w:szCs w:val="24"/>
        </w:rPr>
        <w:t>”</w:t>
      </w: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E473C" w:rsidRPr="001A1FC8" w:rsidRDefault="006D45C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A1FC8">
        <w:rPr>
          <w:rFonts w:ascii="Times New Roman" w:hAnsi="Times New Roman"/>
          <w:bCs/>
          <w:sz w:val="24"/>
          <w:szCs w:val="24"/>
        </w:rPr>
        <w:t xml:space="preserve">Kérem a Tisztelt Bizottságot az előterjesztés megtárgyalására, valamint a határozati javaslat elfogadására. </w:t>
      </w:r>
    </w:p>
    <w:p w:rsidR="00097B19" w:rsidRDefault="00097B19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16F93" w:rsidRDefault="00016F93" w:rsidP="000E4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E2B2C" w:rsidRDefault="009E2B2C" w:rsidP="001A1FC8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9E2B2C" w:rsidRDefault="009E2B2C" w:rsidP="000E473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6D45C3" w:rsidP="000E473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097B19" w:rsidRPr="0003461B" w:rsidRDefault="00097B19" w:rsidP="006C0A7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097B19" w:rsidP="006C0A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F83C61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Főváros  VII.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Kerület  Erzsébetváros  Önkormányzata  Képviselő-testülete </w:t>
      </w:r>
      <w:r w:rsidR="006D45C3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6D45C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6D45C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6D4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6D45C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6C0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X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6C0A7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4E707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1A1FC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08</w:t>
      </w:r>
      <w:r w:rsidR="006D45C3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6D45C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="006D45C3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107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Síp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utca 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13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szám alatti társasházi célbefizetés előírása tárgyában hozott, 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530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/2025.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(V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016F9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E473C" w:rsidRPr="000E47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PKB határozat módosításáról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6F93" w:rsidRDefault="006D45C3" w:rsidP="00097B19">
      <w:pPr>
        <w:spacing w:after="0" w:line="240" w:lineRule="auto"/>
        <w:jc w:val="both"/>
        <w:rPr>
          <w:rFonts w:ascii="Times New Roman" w:eastAsiaTheme="majorEastAsia" w:hAnsi="Times New Roman"/>
          <w:b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hogy </w:t>
      </w:r>
      <w:r w:rsidRPr="000E473C">
        <w:rPr>
          <w:rFonts w:ascii="Times New Roman" w:eastAsiaTheme="majorEastAsia" w:hAnsi="Times New Roman"/>
          <w:b/>
          <w:sz w:val="24"/>
          <w:szCs w:val="24"/>
        </w:rPr>
        <w:t>a</w:t>
      </w:r>
      <w:r>
        <w:rPr>
          <w:rFonts w:ascii="Times New Roman" w:eastAsiaTheme="majorEastAsia" w:hAnsi="Times New Roman"/>
          <w:b/>
          <w:sz w:val="24"/>
          <w:szCs w:val="24"/>
        </w:rPr>
        <w:t>z</w:t>
      </w:r>
      <w:r w:rsidRPr="000E473C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b/>
          <w:bCs/>
          <w:sz w:val="24"/>
          <w:szCs w:val="24"/>
        </w:rPr>
        <w:t>530</w:t>
      </w:r>
      <w:r w:rsidRPr="000E473C">
        <w:rPr>
          <w:rFonts w:ascii="Times New Roman" w:eastAsiaTheme="majorEastAsia" w:hAnsi="Times New Roman"/>
          <w:b/>
          <w:bCs/>
          <w:sz w:val="24"/>
          <w:szCs w:val="24"/>
        </w:rPr>
        <w:t>/2025.</w:t>
      </w:r>
      <w:r w:rsidR="00DF511C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Pr="000E473C">
        <w:rPr>
          <w:rFonts w:ascii="Times New Roman" w:eastAsiaTheme="majorEastAsia" w:hAnsi="Times New Roman"/>
          <w:b/>
          <w:bCs/>
          <w:sz w:val="24"/>
          <w:szCs w:val="24"/>
        </w:rPr>
        <w:t>(VI</w:t>
      </w:r>
      <w:r>
        <w:rPr>
          <w:rFonts w:ascii="Times New Roman" w:eastAsiaTheme="majorEastAsia" w:hAnsi="Times New Roman"/>
          <w:b/>
          <w:bCs/>
          <w:sz w:val="24"/>
          <w:szCs w:val="24"/>
        </w:rPr>
        <w:t>I</w:t>
      </w:r>
      <w:r w:rsidRPr="000E473C">
        <w:rPr>
          <w:rFonts w:ascii="Times New Roman" w:eastAsiaTheme="majorEastAsia" w:hAnsi="Times New Roman"/>
          <w:b/>
          <w:bCs/>
          <w:sz w:val="24"/>
          <w:szCs w:val="24"/>
        </w:rPr>
        <w:t>.</w:t>
      </w:r>
      <w:r>
        <w:rPr>
          <w:rFonts w:ascii="Times New Roman" w:eastAsiaTheme="majorEastAsia" w:hAnsi="Times New Roman"/>
          <w:b/>
          <w:bCs/>
          <w:sz w:val="24"/>
          <w:szCs w:val="24"/>
        </w:rPr>
        <w:t>21</w:t>
      </w:r>
      <w:r w:rsidRPr="000E473C">
        <w:rPr>
          <w:rFonts w:ascii="Times New Roman" w:eastAsiaTheme="majorEastAsia" w:hAnsi="Times New Roman"/>
          <w:b/>
          <w:bCs/>
          <w:sz w:val="24"/>
          <w:szCs w:val="24"/>
        </w:rPr>
        <w:t>.)</w:t>
      </w:r>
      <w:r w:rsidRPr="000E473C">
        <w:rPr>
          <w:rFonts w:ascii="Times New Roman" w:eastAsiaTheme="majorEastAsia" w:hAnsi="Times New Roman"/>
          <w:b/>
          <w:sz w:val="24"/>
          <w:szCs w:val="24"/>
        </w:rPr>
        <w:t xml:space="preserve"> PKB határozatot módosítja az alábbiak szerint:</w:t>
      </w:r>
      <w:r w:rsidR="00016F93">
        <w:rPr>
          <w:rFonts w:ascii="Times New Roman" w:eastAsiaTheme="majorEastAsia" w:hAnsi="Times New Roman"/>
          <w:b/>
          <w:sz w:val="24"/>
          <w:szCs w:val="24"/>
        </w:rPr>
        <w:t xml:space="preserve"> </w:t>
      </w:r>
    </w:p>
    <w:p w:rsidR="00097B19" w:rsidRPr="00016F93" w:rsidRDefault="00AF1FAA" w:rsidP="00097B19">
      <w:pPr>
        <w:spacing w:after="0" w:line="240" w:lineRule="auto"/>
        <w:jc w:val="both"/>
        <w:rPr>
          <w:rFonts w:ascii="Times New Roman" w:eastAsiaTheme="majorEastAsia" w:hAnsi="Times New Roman"/>
          <w:b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</w:t>
      </w:r>
      <w:r w:rsidR="006D45C3">
        <w:rPr>
          <w:rFonts w:ascii="Times New Roman" w:hAnsi="Times New Roman"/>
          <w:b/>
          <w:sz w:val="24"/>
          <w:szCs w:val="24"/>
        </w:rPr>
        <w:t xml:space="preserve">a </w:t>
      </w:r>
      <w:r w:rsidR="006D45C3" w:rsidRPr="00962037">
        <w:rPr>
          <w:rFonts w:ascii="Times New Roman" w:hAnsi="Times New Roman"/>
          <w:b/>
          <w:sz w:val="24"/>
          <w:szCs w:val="24"/>
        </w:rPr>
        <w:t>3</w:t>
      </w:r>
      <w:r w:rsidR="000E473C">
        <w:rPr>
          <w:rFonts w:ascii="Times New Roman" w:hAnsi="Times New Roman"/>
          <w:b/>
          <w:sz w:val="24"/>
          <w:szCs w:val="24"/>
        </w:rPr>
        <w:t>4501</w:t>
      </w:r>
      <w:r w:rsidR="006D45C3"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0E473C">
        <w:rPr>
          <w:rFonts w:ascii="Times New Roman" w:eastAsiaTheme="majorEastAsia" w:hAnsi="Times New Roman"/>
          <w:b/>
          <w:sz w:val="24"/>
          <w:szCs w:val="24"/>
        </w:rPr>
        <w:t>5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>Budapest VII. kerület,</w:t>
      </w:r>
      <w:r w:rsidR="000E473C">
        <w:rPr>
          <w:rFonts w:ascii="Times New Roman" w:eastAsiaTheme="majorEastAsia" w:hAnsi="Times New Roman"/>
          <w:b/>
          <w:sz w:val="24"/>
          <w:szCs w:val="24"/>
        </w:rPr>
        <w:t xml:space="preserve"> Síp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 utca </w:t>
      </w:r>
      <w:r w:rsidR="000E473C">
        <w:rPr>
          <w:rFonts w:ascii="Times New Roman" w:hAnsi="Times New Roman"/>
          <w:b/>
          <w:sz w:val="24"/>
          <w:szCs w:val="24"/>
        </w:rPr>
        <w:t>13</w:t>
      </w:r>
      <w:r w:rsidR="006D45C3"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6D45C3">
        <w:rPr>
          <w:rFonts w:ascii="Times New Roman" w:hAnsi="Times New Roman"/>
          <w:sz w:val="24"/>
          <w:szCs w:val="24"/>
        </w:rPr>
        <w:t>2714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6D45C3">
        <w:rPr>
          <w:rFonts w:ascii="Times New Roman" w:eastAsiaTheme="majorEastAsia" w:hAnsi="Times New Roman"/>
          <w:sz w:val="24"/>
          <w:szCs w:val="24"/>
        </w:rPr>
        <w:t>241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="006D45C3"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="006D45C3" w:rsidRPr="00AA0E2A">
        <w:rPr>
          <w:rFonts w:ascii="Times New Roman" w:hAnsi="Times New Roman"/>
          <w:b/>
          <w:bCs/>
          <w:sz w:val="24"/>
          <w:szCs w:val="24"/>
        </w:rPr>
        <w:t>a</w:t>
      </w:r>
      <w:r w:rsidR="004E707F" w:rsidRPr="004E707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D45C3">
        <w:rPr>
          <w:rFonts w:ascii="Times New Roman" w:hAnsi="Times New Roman"/>
          <w:b/>
          <w:bCs/>
          <w:sz w:val="24"/>
          <w:szCs w:val="24"/>
        </w:rPr>
        <w:t>gáz</w:t>
      </w:r>
      <w:r w:rsidR="006C0A73" w:rsidRPr="006C0A73">
        <w:rPr>
          <w:rFonts w:ascii="Times New Roman" w:hAnsi="Times New Roman"/>
          <w:b/>
          <w:bCs/>
          <w:sz w:val="24"/>
          <w:szCs w:val="24"/>
        </w:rPr>
        <w:t>vezeték felújítás</w:t>
      </w:r>
      <w:r w:rsidR="006C0A73">
        <w:rPr>
          <w:rFonts w:ascii="Times New Roman" w:eastAsiaTheme="majorEastAsia" w:hAnsi="Times New Roman"/>
          <w:b/>
          <w:sz w:val="24"/>
          <w:szCs w:val="24"/>
        </w:rPr>
        <w:t>á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nak megvalósítására </w:t>
      </w:r>
      <w:proofErr w:type="gramStart"/>
      <w:r>
        <w:rPr>
          <w:rFonts w:ascii="Times New Roman" w:eastAsiaTheme="majorEastAsia" w:hAnsi="Times New Roman"/>
          <w:b/>
          <w:sz w:val="24"/>
          <w:szCs w:val="24"/>
        </w:rPr>
        <w:t xml:space="preserve">a </w:t>
      </w:r>
      <w:r w:rsidR="006D45C3"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</w:t>
      </w:r>
      <w:proofErr w:type="gramEnd"/>
      <w:r w:rsidR="006D45C3" w:rsidRPr="00962037">
        <w:rPr>
          <w:rFonts w:ascii="Times New Roman" w:eastAsiaTheme="majorEastAsia" w:hAnsi="Times New Roman"/>
          <w:b/>
          <w:sz w:val="24"/>
          <w:szCs w:val="24"/>
        </w:rPr>
        <w:t xml:space="preserve"> részére 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>a</w:t>
      </w:r>
      <w:r w:rsidR="006D45C3"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 w:rsidR="006D45C3">
        <w:rPr>
          <w:rFonts w:ascii="Times New Roman" w:eastAsiaTheme="majorEastAsia" w:hAnsi="Times New Roman"/>
          <w:sz w:val="24"/>
          <w:szCs w:val="24"/>
        </w:rPr>
        <w:t>k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 w:rsidR="006D45C3"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="006D45C3"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="006D45C3"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 w:rsidR="006D45C3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D45C3">
        <w:rPr>
          <w:rFonts w:ascii="Times New Roman" w:hAnsi="Times New Roman"/>
          <w:b/>
          <w:bCs/>
          <w:sz w:val="24"/>
          <w:szCs w:val="24"/>
        </w:rPr>
        <w:t>1</w:t>
      </w:r>
      <w:r w:rsidR="001407F4">
        <w:rPr>
          <w:rFonts w:ascii="Times New Roman" w:hAnsi="Times New Roman"/>
          <w:b/>
          <w:bCs/>
          <w:sz w:val="24"/>
          <w:szCs w:val="24"/>
        </w:rPr>
        <w:t>.</w:t>
      </w:r>
      <w:r w:rsidR="006D45C3">
        <w:rPr>
          <w:rFonts w:ascii="Times New Roman" w:hAnsi="Times New Roman"/>
          <w:b/>
          <w:bCs/>
          <w:sz w:val="24"/>
          <w:szCs w:val="24"/>
        </w:rPr>
        <w:t>643.613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</w:t>
      </w:r>
      <w:r w:rsidR="006D45C3"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="006D45C3"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6D45C3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r w:rsidRPr="00962037">
        <w:rPr>
          <w:rFonts w:ascii="Times New Roman" w:hAnsi="Times New Roman"/>
          <w:sz w:val="24"/>
          <w:szCs w:val="24"/>
        </w:rPr>
        <w:t>Niedermüller Péter polgármester</w:t>
      </w:r>
    </w:p>
    <w:p w:rsidR="00097B19" w:rsidRDefault="006D45C3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DF511C">
        <w:rPr>
          <w:rFonts w:ascii="Times New Roman" w:hAnsi="Times New Roman"/>
          <w:sz w:val="24"/>
          <w:szCs w:val="24"/>
        </w:rPr>
        <w:t>dec</w:t>
      </w:r>
      <w:r w:rsidR="006C0A73">
        <w:rPr>
          <w:rFonts w:ascii="Times New Roman" w:hAnsi="Times New Roman"/>
          <w:sz w:val="24"/>
          <w:szCs w:val="24"/>
        </w:rPr>
        <w:t>ember</w:t>
      </w:r>
      <w:r w:rsidR="00972662">
        <w:rPr>
          <w:rFonts w:ascii="Times New Roman" w:hAnsi="Times New Roman"/>
          <w:sz w:val="24"/>
          <w:szCs w:val="24"/>
        </w:rPr>
        <w:t xml:space="preserve"> 3</w:t>
      </w:r>
      <w:r w:rsidR="00DF511C">
        <w:rPr>
          <w:rFonts w:ascii="Times New Roman" w:hAnsi="Times New Roman"/>
          <w:sz w:val="24"/>
          <w:szCs w:val="24"/>
        </w:rPr>
        <w:t>1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7FA" w:rsidRDefault="004657FA" w:rsidP="001A1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A1FC8" w:rsidRPr="00FE59B2" w:rsidRDefault="001A1FC8" w:rsidP="001A1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B671005FD5C242969F74067282598C0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B671005FD5C242969F74067282598C0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B671005FD5C242969F74067282598C0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26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A1FC8" w:rsidRPr="00A74E62" w:rsidRDefault="001A1FC8" w:rsidP="001A1F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FC8" w:rsidRPr="00436FFB" w:rsidRDefault="001A1FC8" w:rsidP="001A1F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FC8" w:rsidRPr="00036EED" w:rsidRDefault="001A1FC8" w:rsidP="001A1F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08A348E4FB38498EAAFFDCB834A245B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A1FC8" w:rsidRPr="00036EED" w:rsidRDefault="001A1FC8" w:rsidP="001A1FC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08A348E4FB38498EAAFFDCB834A245B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407F4" w:rsidRDefault="00140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6D45C3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1"/>
    <w:bookmarkEnd w:id="3"/>
    <w:p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6D45C3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1. melléklet </w:t>
      </w:r>
      <w:r w:rsidR="00DF511C">
        <w:rPr>
          <w:rFonts w:ascii="Times New Roman" w:hAnsi="Times New Roman"/>
          <w:sz w:val="24"/>
          <w:szCs w:val="24"/>
        </w:rPr>
        <w:t>Síp</w:t>
      </w:r>
      <w:r w:rsidR="00B5116B" w:rsidRPr="00B5116B">
        <w:rPr>
          <w:rFonts w:ascii="Times New Roman" w:hAnsi="Times New Roman"/>
          <w:sz w:val="24"/>
          <w:szCs w:val="24"/>
        </w:rPr>
        <w:t xml:space="preserve"> utca </w:t>
      </w:r>
      <w:r w:rsidR="00DF511C">
        <w:rPr>
          <w:rFonts w:ascii="Times New Roman" w:hAnsi="Times New Roman"/>
          <w:sz w:val="24"/>
          <w:szCs w:val="24"/>
        </w:rPr>
        <w:t>13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Pr="00D173C8" w:rsidRDefault="006D45C3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2. melléklet </w:t>
      </w:r>
      <w:r w:rsidR="00DF511C">
        <w:rPr>
          <w:rFonts w:ascii="Times New Roman" w:hAnsi="Times New Roman"/>
          <w:sz w:val="24"/>
          <w:szCs w:val="24"/>
        </w:rPr>
        <w:t>Síp</w:t>
      </w:r>
      <w:r w:rsidR="00B5116B" w:rsidRPr="00B5116B">
        <w:rPr>
          <w:rFonts w:ascii="Times New Roman" w:hAnsi="Times New Roman"/>
          <w:sz w:val="24"/>
          <w:szCs w:val="24"/>
        </w:rPr>
        <w:t xml:space="preserve"> utca </w:t>
      </w:r>
      <w:r w:rsidR="00DF511C">
        <w:rPr>
          <w:rFonts w:ascii="Times New Roman" w:hAnsi="Times New Roman"/>
          <w:sz w:val="24"/>
          <w:szCs w:val="24"/>
        </w:rPr>
        <w:t>13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4735C0" w:rsidRDefault="006D45C3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3C8">
        <w:rPr>
          <w:rFonts w:ascii="Times New Roman" w:hAnsi="Times New Roman"/>
          <w:sz w:val="24"/>
          <w:szCs w:val="24"/>
        </w:rPr>
        <w:t xml:space="preserve">melléklet </w:t>
      </w:r>
      <w:r w:rsidR="00DF511C">
        <w:rPr>
          <w:rFonts w:ascii="Times New Roman" w:hAnsi="Times New Roman"/>
          <w:sz w:val="24"/>
          <w:szCs w:val="24"/>
        </w:rPr>
        <w:t>Síp</w:t>
      </w:r>
      <w:r w:rsidR="00B5116B" w:rsidRPr="00B5116B">
        <w:rPr>
          <w:rFonts w:ascii="Times New Roman" w:hAnsi="Times New Roman"/>
          <w:sz w:val="24"/>
          <w:szCs w:val="24"/>
        </w:rPr>
        <w:t xml:space="preserve"> utca </w:t>
      </w:r>
      <w:r w:rsidR="00DF511C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. </w:t>
      </w:r>
      <w:r w:rsidR="009E2B2C">
        <w:rPr>
          <w:rFonts w:ascii="Times New Roman" w:hAnsi="Times New Roman"/>
          <w:sz w:val="24"/>
          <w:szCs w:val="24"/>
        </w:rPr>
        <w:t>Leosztó</w:t>
      </w:r>
    </w:p>
    <w:p w:rsidR="00FA187B" w:rsidRDefault="006D45C3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3C8">
        <w:rPr>
          <w:rFonts w:ascii="Times New Roman" w:hAnsi="Times New Roman"/>
          <w:sz w:val="24"/>
          <w:szCs w:val="24"/>
        </w:rPr>
        <w:t xml:space="preserve">melléklet </w:t>
      </w:r>
      <w:r w:rsidR="00DF511C">
        <w:rPr>
          <w:rFonts w:ascii="Times New Roman" w:hAnsi="Times New Roman"/>
          <w:sz w:val="24"/>
          <w:szCs w:val="24"/>
        </w:rPr>
        <w:t>Síp</w:t>
      </w:r>
      <w:r w:rsidRPr="00B5116B">
        <w:rPr>
          <w:rFonts w:ascii="Times New Roman" w:hAnsi="Times New Roman"/>
          <w:sz w:val="24"/>
          <w:szCs w:val="24"/>
        </w:rPr>
        <w:t xml:space="preserve"> utca </w:t>
      </w:r>
      <w:r w:rsidR="00DF511C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. </w:t>
      </w:r>
      <w:r w:rsidR="009E2B2C">
        <w:rPr>
          <w:rFonts w:ascii="Times New Roman" w:hAnsi="Times New Roman"/>
          <w:sz w:val="24"/>
          <w:szCs w:val="24"/>
        </w:rPr>
        <w:t>530/2025. (VII.21.) számú PKB határozat</w:t>
      </w:r>
    </w:p>
    <w:p w:rsidR="00FA187B" w:rsidRDefault="006D45C3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73C8">
        <w:rPr>
          <w:rFonts w:ascii="Times New Roman" w:hAnsi="Times New Roman"/>
          <w:sz w:val="24"/>
          <w:szCs w:val="24"/>
        </w:rPr>
        <w:t xml:space="preserve">melléklet </w:t>
      </w:r>
      <w:r w:rsidR="00DF511C">
        <w:rPr>
          <w:rFonts w:ascii="Times New Roman" w:hAnsi="Times New Roman"/>
          <w:sz w:val="24"/>
          <w:szCs w:val="24"/>
        </w:rPr>
        <w:t>Síp</w:t>
      </w:r>
      <w:r w:rsidRPr="00B5116B">
        <w:rPr>
          <w:rFonts w:ascii="Times New Roman" w:hAnsi="Times New Roman"/>
          <w:sz w:val="24"/>
          <w:szCs w:val="24"/>
        </w:rPr>
        <w:t xml:space="preserve"> utca </w:t>
      </w:r>
      <w:r w:rsidR="00DF511C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AD6B09" w:rsidRDefault="00AD6B09"/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205" w:rsidRDefault="002D0205">
      <w:pPr>
        <w:spacing w:after="0" w:line="240" w:lineRule="auto"/>
      </w:pPr>
      <w:r>
        <w:separator/>
      </w:r>
    </w:p>
  </w:endnote>
  <w:endnote w:type="continuationSeparator" w:id="0">
    <w:p w:rsidR="002D0205" w:rsidRDefault="002D0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D45C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1042B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205" w:rsidRDefault="002D0205">
      <w:pPr>
        <w:spacing w:after="0" w:line="240" w:lineRule="auto"/>
      </w:pPr>
      <w:r>
        <w:separator/>
      </w:r>
    </w:p>
  </w:footnote>
  <w:footnote w:type="continuationSeparator" w:id="0">
    <w:p w:rsidR="002D0205" w:rsidRDefault="002D02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6D4678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91E77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582B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138CD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825D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E634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B673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6E3D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F84A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EC264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D02EB6" w:tentative="1">
      <w:start w:val="1"/>
      <w:numFmt w:val="lowerLetter"/>
      <w:lvlText w:val="%2."/>
      <w:lvlJc w:val="left"/>
      <w:pPr>
        <w:ind w:left="1440" w:hanging="360"/>
      </w:pPr>
    </w:lvl>
    <w:lvl w:ilvl="2" w:tplc="6B74B3BE" w:tentative="1">
      <w:start w:val="1"/>
      <w:numFmt w:val="lowerRoman"/>
      <w:lvlText w:val="%3."/>
      <w:lvlJc w:val="right"/>
      <w:pPr>
        <w:ind w:left="2160" w:hanging="180"/>
      </w:pPr>
    </w:lvl>
    <w:lvl w:ilvl="3" w:tplc="1E784092" w:tentative="1">
      <w:start w:val="1"/>
      <w:numFmt w:val="decimal"/>
      <w:lvlText w:val="%4."/>
      <w:lvlJc w:val="left"/>
      <w:pPr>
        <w:ind w:left="2880" w:hanging="360"/>
      </w:pPr>
    </w:lvl>
    <w:lvl w:ilvl="4" w:tplc="9480717A" w:tentative="1">
      <w:start w:val="1"/>
      <w:numFmt w:val="lowerLetter"/>
      <w:lvlText w:val="%5."/>
      <w:lvlJc w:val="left"/>
      <w:pPr>
        <w:ind w:left="3600" w:hanging="360"/>
      </w:pPr>
    </w:lvl>
    <w:lvl w:ilvl="5" w:tplc="EBCA3948" w:tentative="1">
      <w:start w:val="1"/>
      <w:numFmt w:val="lowerRoman"/>
      <w:lvlText w:val="%6."/>
      <w:lvlJc w:val="right"/>
      <w:pPr>
        <w:ind w:left="4320" w:hanging="180"/>
      </w:pPr>
    </w:lvl>
    <w:lvl w:ilvl="6" w:tplc="CE6CAA32" w:tentative="1">
      <w:start w:val="1"/>
      <w:numFmt w:val="decimal"/>
      <w:lvlText w:val="%7."/>
      <w:lvlJc w:val="left"/>
      <w:pPr>
        <w:ind w:left="5040" w:hanging="360"/>
      </w:pPr>
    </w:lvl>
    <w:lvl w:ilvl="7" w:tplc="D166F754" w:tentative="1">
      <w:start w:val="1"/>
      <w:numFmt w:val="lowerLetter"/>
      <w:lvlText w:val="%8."/>
      <w:lvlJc w:val="left"/>
      <w:pPr>
        <w:ind w:left="5760" w:hanging="360"/>
      </w:pPr>
    </w:lvl>
    <w:lvl w:ilvl="8" w:tplc="D4147D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8AA9A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6745A36" w:tentative="1">
      <w:start w:val="1"/>
      <w:numFmt w:val="lowerLetter"/>
      <w:lvlText w:val="%2."/>
      <w:lvlJc w:val="left"/>
      <w:pPr>
        <w:ind w:left="1800" w:hanging="360"/>
      </w:pPr>
    </w:lvl>
    <w:lvl w:ilvl="2" w:tplc="3C22740E" w:tentative="1">
      <w:start w:val="1"/>
      <w:numFmt w:val="lowerRoman"/>
      <w:lvlText w:val="%3."/>
      <w:lvlJc w:val="right"/>
      <w:pPr>
        <w:ind w:left="2520" w:hanging="180"/>
      </w:pPr>
    </w:lvl>
    <w:lvl w:ilvl="3" w:tplc="AAD646E2" w:tentative="1">
      <w:start w:val="1"/>
      <w:numFmt w:val="decimal"/>
      <w:lvlText w:val="%4."/>
      <w:lvlJc w:val="left"/>
      <w:pPr>
        <w:ind w:left="3240" w:hanging="360"/>
      </w:pPr>
    </w:lvl>
    <w:lvl w:ilvl="4" w:tplc="CD0016F6" w:tentative="1">
      <w:start w:val="1"/>
      <w:numFmt w:val="lowerLetter"/>
      <w:lvlText w:val="%5."/>
      <w:lvlJc w:val="left"/>
      <w:pPr>
        <w:ind w:left="3960" w:hanging="360"/>
      </w:pPr>
    </w:lvl>
    <w:lvl w:ilvl="5" w:tplc="2C1CB182" w:tentative="1">
      <w:start w:val="1"/>
      <w:numFmt w:val="lowerRoman"/>
      <w:lvlText w:val="%6."/>
      <w:lvlJc w:val="right"/>
      <w:pPr>
        <w:ind w:left="4680" w:hanging="180"/>
      </w:pPr>
    </w:lvl>
    <w:lvl w:ilvl="6" w:tplc="3670B2B8" w:tentative="1">
      <w:start w:val="1"/>
      <w:numFmt w:val="decimal"/>
      <w:lvlText w:val="%7."/>
      <w:lvlJc w:val="left"/>
      <w:pPr>
        <w:ind w:left="5400" w:hanging="360"/>
      </w:pPr>
    </w:lvl>
    <w:lvl w:ilvl="7" w:tplc="D4740998" w:tentative="1">
      <w:start w:val="1"/>
      <w:numFmt w:val="lowerLetter"/>
      <w:lvlText w:val="%8."/>
      <w:lvlJc w:val="left"/>
      <w:pPr>
        <w:ind w:left="6120" w:hanging="360"/>
      </w:pPr>
    </w:lvl>
    <w:lvl w:ilvl="8" w:tplc="8F7277C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11803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FACF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A4D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349B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5670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4A95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54E6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CAFB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222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CD4F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645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83F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BA68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C4D6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AAD3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24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4E6B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6A8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3FE6DA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E20DB1C" w:tentative="1">
      <w:start w:val="1"/>
      <w:numFmt w:val="lowerLetter"/>
      <w:lvlText w:val="%2."/>
      <w:lvlJc w:val="left"/>
      <w:pPr>
        <w:ind w:left="1146" w:hanging="360"/>
      </w:pPr>
    </w:lvl>
    <w:lvl w:ilvl="2" w:tplc="6AB2CBD0" w:tentative="1">
      <w:start w:val="1"/>
      <w:numFmt w:val="lowerRoman"/>
      <w:lvlText w:val="%3."/>
      <w:lvlJc w:val="right"/>
      <w:pPr>
        <w:ind w:left="1866" w:hanging="180"/>
      </w:pPr>
    </w:lvl>
    <w:lvl w:ilvl="3" w:tplc="8F261462" w:tentative="1">
      <w:start w:val="1"/>
      <w:numFmt w:val="decimal"/>
      <w:lvlText w:val="%4."/>
      <w:lvlJc w:val="left"/>
      <w:pPr>
        <w:ind w:left="2586" w:hanging="360"/>
      </w:pPr>
    </w:lvl>
    <w:lvl w:ilvl="4" w:tplc="49DAB266" w:tentative="1">
      <w:start w:val="1"/>
      <w:numFmt w:val="lowerLetter"/>
      <w:lvlText w:val="%5."/>
      <w:lvlJc w:val="left"/>
      <w:pPr>
        <w:ind w:left="3306" w:hanging="360"/>
      </w:pPr>
    </w:lvl>
    <w:lvl w:ilvl="5" w:tplc="8D465B04" w:tentative="1">
      <w:start w:val="1"/>
      <w:numFmt w:val="lowerRoman"/>
      <w:lvlText w:val="%6."/>
      <w:lvlJc w:val="right"/>
      <w:pPr>
        <w:ind w:left="4026" w:hanging="180"/>
      </w:pPr>
    </w:lvl>
    <w:lvl w:ilvl="6" w:tplc="34AAB28A" w:tentative="1">
      <w:start w:val="1"/>
      <w:numFmt w:val="decimal"/>
      <w:lvlText w:val="%7."/>
      <w:lvlJc w:val="left"/>
      <w:pPr>
        <w:ind w:left="4746" w:hanging="360"/>
      </w:pPr>
    </w:lvl>
    <w:lvl w:ilvl="7" w:tplc="F7E255A6" w:tentative="1">
      <w:start w:val="1"/>
      <w:numFmt w:val="lowerLetter"/>
      <w:lvlText w:val="%8."/>
      <w:lvlJc w:val="left"/>
      <w:pPr>
        <w:ind w:left="5466" w:hanging="360"/>
      </w:pPr>
    </w:lvl>
    <w:lvl w:ilvl="8" w:tplc="4A2A7E0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DB4AC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4E08DE" w:tentative="1">
      <w:start w:val="1"/>
      <w:numFmt w:val="lowerLetter"/>
      <w:lvlText w:val="%2."/>
      <w:lvlJc w:val="left"/>
      <w:pPr>
        <w:ind w:left="1440" w:hanging="360"/>
      </w:pPr>
    </w:lvl>
    <w:lvl w:ilvl="2" w:tplc="8A7A1338" w:tentative="1">
      <w:start w:val="1"/>
      <w:numFmt w:val="lowerRoman"/>
      <w:lvlText w:val="%3."/>
      <w:lvlJc w:val="right"/>
      <w:pPr>
        <w:ind w:left="2160" w:hanging="180"/>
      </w:pPr>
    </w:lvl>
    <w:lvl w:ilvl="3" w:tplc="88ACB524" w:tentative="1">
      <w:start w:val="1"/>
      <w:numFmt w:val="decimal"/>
      <w:lvlText w:val="%4."/>
      <w:lvlJc w:val="left"/>
      <w:pPr>
        <w:ind w:left="2880" w:hanging="360"/>
      </w:pPr>
    </w:lvl>
    <w:lvl w:ilvl="4" w:tplc="961ACF06" w:tentative="1">
      <w:start w:val="1"/>
      <w:numFmt w:val="lowerLetter"/>
      <w:lvlText w:val="%5."/>
      <w:lvlJc w:val="left"/>
      <w:pPr>
        <w:ind w:left="3600" w:hanging="360"/>
      </w:pPr>
    </w:lvl>
    <w:lvl w:ilvl="5" w:tplc="A6022522" w:tentative="1">
      <w:start w:val="1"/>
      <w:numFmt w:val="lowerRoman"/>
      <w:lvlText w:val="%6."/>
      <w:lvlJc w:val="right"/>
      <w:pPr>
        <w:ind w:left="4320" w:hanging="180"/>
      </w:pPr>
    </w:lvl>
    <w:lvl w:ilvl="6" w:tplc="E162034C" w:tentative="1">
      <w:start w:val="1"/>
      <w:numFmt w:val="decimal"/>
      <w:lvlText w:val="%7."/>
      <w:lvlJc w:val="left"/>
      <w:pPr>
        <w:ind w:left="5040" w:hanging="360"/>
      </w:pPr>
    </w:lvl>
    <w:lvl w:ilvl="7" w:tplc="BF746A7C" w:tentative="1">
      <w:start w:val="1"/>
      <w:numFmt w:val="lowerLetter"/>
      <w:lvlText w:val="%8."/>
      <w:lvlJc w:val="left"/>
      <w:pPr>
        <w:ind w:left="5760" w:hanging="360"/>
      </w:pPr>
    </w:lvl>
    <w:lvl w:ilvl="8" w:tplc="7F9049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87492A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F0E30E4">
      <w:start w:val="1"/>
      <w:numFmt w:val="lowerLetter"/>
      <w:lvlText w:val="%2."/>
      <w:lvlJc w:val="left"/>
      <w:pPr>
        <w:ind w:left="1365" w:hanging="360"/>
      </w:pPr>
    </w:lvl>
    <w:lvl w:ilvl="2" w:tplc="0598EDF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310DFEA" w:tentative="1">
      <w:start w:val="1"/>
      <w:numFmt w:val="decimal"/>
      <w:lvlText w:val="%4."/>
      <w:lvlJc w:val="left"/>
      <w:pPr>
        <w:ind w:left="2805" w:hanging="360"/>
      </w:pPr>
    </w:lvl>
    <w:lvl w:ilvl="4" w:tplc="B134ABC0" w:tentative="1">
      <w:start w:val="1"/>
      <w:numFmt w:val="lowerLetter"/>
      <w:lvlText w:val="%5."/>
      <w:lvlJc w:val="left"/>
      <w:pPr>
        <w:ind w:left="3525" w:hanging="360"/>
      </w:pPr>
    </w:lvl>
    <w:lvl w:ilvl="5" w:tplc="85E0418E" w:tentative="1">
      <w:start w:val="1"/>
      <w:numFmt w:val="lowerRoman"/>
      <w:lvlText w:val="%6."/>
      <w:lvlJc w:val="right"/>
      <w:pPr>
        <w:ind w:left="4245" w:hanging="180"/>
      </w:pPr>
    </w:lvl>
    <w:lvl w:ilvl="6" w:tplc="600870DC" w:tentative="1">
      <w:start w:val="1"/>
      <w:numFmt w:val="decimal"/>
      <w:lvlText w:val="%7."/>
      <w:lvlJc w:val="left"/>
      <w:pPr>
        <w:ind w:left="4965" w:hanging="360"/>
      </w:pPr>
    </w:lvl>
    <w:lvl w:ilvl="7" w:tplc="36C6BE7E" w:tentative="1">
      <w:start w:val="1"/>
      <w:numFmt w:val="lowerLetter"/>
      <w:lvlText w:val="%8."/>
      <w:lvlJc w:val="left"/>
      <w:pPr>
        <w:ind w:left="5685" w:hanging="360"/>
      </w:pPr>
    </w:lvl>
    <w:lvl w:ilvl="8" w:tplc="6C94DA2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B302A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20465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45A33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4EE1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F6DF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EAD1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DAF7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BCF8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CA47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4DF8A8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3CE85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B24594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59A07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EA1F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AA02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38C8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C61A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CC68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49FEE9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986519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B223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53EF5C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5EFC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2C09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EEEA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8C50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51C1F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1FDEEC02">
      <w:start w:val="1"/>
      <w:numFmt w:val="upperLetter"/>
      <w:lvlText w:val="%1."/>
      <w:lvlJc w:val="left"/>
      <w:pPr>
        <w:ind w:left="720" w:hanging="360"/>
      </w:pPr>
    </w:lvl>
    <w:lvl w:ilvl="1" w:tplc="ABB02B9E" w:tentative="1">
      <w:start w:val="1"/>
      <w:numFmt w:val="lowerLetter"/>
      <w:lvlText w:val="%2."/>
      <w:lvlJc w:val="left"/>
      <w:pPr>
        <w:ind w:left="1440" w:hanging="360"/>
      </w:pPr>
    </w:lvl>
    <w:lvl w:ilvl="2" w:tplc="ACDCF6F6" w:tentative="1">
      <w:start w:val="1"/>
      <w:numFmt w:val="lowerRoman"/>
      <w:lvlText w:val="%3."/>
      <w:lvlJc w:val="right"/>
      <w:pPr>
        <w:ind w:left="2160" w:hanging="180"/>
      </w:pPr>
    </w:lvl>
    <w:lvl w:ilvl="3" w:tplc="F0D82FA2" w:tentative="1">
      <w:start w:val="1"/>
      <w:numFmt w:val="decimal"/>
      <w:lvlText w:val="%4."/>
      <w:lvlJc w:val="left"/>
      <w:pPr>
        <w:ind w:left="2880" w:hanging="360"/>
      </w:pPr>
    </w:lvl>
    <w:lvl w:ilvl="4" w:tplc="B29C7DA8" w:tentative="1">
      <w:start w:val="1"/>
      <w:numFmt w:val="lowerLetter"/>
      <w:lvlText w:val="%5."/>
      <w:lvlJc w:val="left"/>
      <w:pPr>
        <w:ind w:left="3600" w:hanging="360"/>
      </w:pPr>
    </w:lvl>
    <w:lvl w:ilvl="5" w:tplc="2A56A33C" w:tentative="1">
      <w:start w:val="1"/>
      <w:numFmt w:val="lowerRoman"/>
      <w:lvlText w:val="%6."/>
      <w:lvlJc w:val="right"/>
      <w:pPr>
        <w:ind w:left="4320" w:hanging="180"/>
      </w:pPr>
    </w:lvl>
    <w:lvl w:ilvl="6" w:tplc="C6809160" w:tentative="1">
      <w:start w:val="1"/>
      <w:numFmt w:val="decimal"/>
      <w:lvlText w:val="%7."/>
      <w:lvlJc w:val="left"/>
      <w:pPr>
        <w:ind w:left="5040" w:hanging="360"/>
      </w:pPr>
    </w:lvl>
    <w:lvl w:ilvl="7" w:tplc="8B722E74" w:tentative="1">
      <w:start w:val="1"/>
      <w:numFmt w:val="lowerLetter"/>
      <w:lvlText w:val="%8."/>
      <w:lvlJc w:val="left"/>
      <w:pPr>
        <w:ind w:left="5760" w:hanging="360"/>
      </w:pPr>
    </w:lvl>
    <w:lvl w:ilvl="8" w:tplc="7988DF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55007C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7CA673A" w:tentative="1">
      <w:start w:val="1"/>
      <w:numFmt w:val="lowerLetter"/>
      <w:lvlText w:val="%2."/>
      <w:lvlJc w:val="left"/>
      <w:pPr>
        <w:ind w:left="1800" w:hanging="360"/>
      </w:pPr>
    </w:lvl>
    <w:lvl w:ilvl="2" w:tplc="A2C8826E" w:tentative="1">
      <w:start w:val="1"/>
      <w:numFmt w:val="lowerRoman"/>
      <w:lvlText w:val="%3."/>
      <w:lvlJc w:val="right"/>
      <w:pPr>
        <w:ind w:left="2520" w:hanging="180"/>
      </w:pPr>
    </w:lvl>
    <w:lvl w:ilvl="3" w:tplc="29E6DB34" w:tentative="1">
      <w:start w:val="1"/>
      <w:numFmt w:val="decimal"/>
      <w:lvlText w:val="%4."/>
      <w:lvlJc w:val="left"/>
      <w:pPr>
        <w:ind w:left="3240" w:hanging="360"/>
      </w:pPr>
    </w:lvl>
    <w:lvl w:ilvl="4" w:tplc="EE302C46" w:tentative="1">
      <w:start w:val="1"/>
      <w:numFmt w:val="lowerLetter"/>
      <w:lvlText w:val="%5."/>
      <w:lvlJc w:val="left"/>
      <w:pPr>
        <w:ind w:left="3960" w:hanging="360"/>
      </w:pPr>
    </w:lvl>
    <w:lvl w:ilvl="5" w:tplc="EA52F1E0" w:tentative="1">
      <w:start w:val="1"/>
      <w:numFmt w:val="lowerRoman"/>
      <w:lvlText w:val="%6."/>
      <w:lvlJc w:val="right"/>
      <w:pPr>
        <w:ind w:left="4680" w:hanging="180"/>
      </w:pPr>
    </w:lvl>
    <w:lvl w:ilvl="6" w:tplc="B2C0EEBE" w:tentative="1">
      <w:start w:val="1"/>
      <w:numFmt w:val="decimal"/>
      <w:lvlText w:val="%7."/>
      <w:lvlJc w:val="left"/>
      <w:pPr>
        <w:ind w:left="5400" w:hanging="360"/>
      </w:pPr>
    </w:lvl>
    <w:lvl w:ilvl="7" w:tplc="8F984AF4" w:tentative="1">
      <w:start w:val="1"/>
      <w:numFmt w:val="lowerLetter"/>
      <w:lvlText w:val="%8."/>
      <w:lvlJc w:val="left"/>
      <w:pPr>
        <w:ind w:left="6120" w:hanging="360"/>
      </w:pPr>
    </w:lvl>
    <w:lvl w:ilvl="8" w:tplc="E8D288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9BE049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6C058E" w:tentative="1">
      <w:start w:val="1"/>
      <w:numFmt w:val="lowerLetter"/>
      <w:lvlText w:val="%2."/>
      <w:lvlJc w:val="left"/>
      <w:pPr>
        <w:ind w:left="1440" w:hanging="360"/>
      </w:pPr>
    </w:lvl>
    <w:lvl w:ilvl="2" w:tplc="57523F56" w:tentative="1">
      <w:start w:val="1"/>
      <w:numFmt w:val="lowerRoman"/>
      <w:lvlText w:val="%3."/>
      <w:lvlJc w:val="right"/>
      <w:pPr>
        <w:ind w:left="2160" w:hanging="180"/>
      </w:pPr>
    </w:lvl>
    <w:lvl w:ilvl="3" w:tplc="4E48B390" w:tentative="1">
      <w:start w:val="1"/>
      <w:numFmt w:val="decimal"/>
      <w:lvlText w:val="%4."/>
      <w:lvlJc w:val="left"/>
      <w:pPr>
        <w:ind w:left="2880" w:hanging="360"/>
      </w:pPr>
    </w:lvl>
    <w:lvl w:ilvl="4" w:tplc="29A2B3BE" w:tentative="1">
      <w:start w:val="1"/>
      <w:numFmt w:val="lowerLetter"/>
      <w:lvlText w:val="%5."/>
      <w:lvlJc w:val="left"/>
      <w:pPr>
        <w:ind w:left="3600" w:hanging="360"/>
      </w:pPr>
    </w:lvl>
    <w:lvl w:ilvl="5" w:tplc="260AA270" w:tentative="1">
      <w:start w:val="1"/>
      <w:numFmt w:val="lowerRoman"/>
      <w:lvlText w:val="%6."/>
      <w:lvlJc w:val="right"/>
      <w:pPr>
        <w:ind w:left="4320" w:hanging="180"/>
      </w:pPr>
    </w:lvl>
    <w:lvl w:ilvl="6" w:tplc="4548386E" w:tentative="1">
      <w:start w:val="1"/>
      <w:numFmt w:val="decimal"/>
      <w:lvlText w:val="%7."/>
      <w:lvlJc w:val="left"/>
      <w:pPr>
        <w:ind w:left="5040" w:hanging="360"/>
      </w:pPr>
    </w:lvl>
    <w:lvl w:ilvl="7" w:tplc="53AEC21A" w:tentative="1">
      <w:start w:val="1"/>
      <w:numFmt w:val="lowerLetter"/>
      <w:lvlText w:val="%8."/>
      <w:lvlJc w:val="left"/>
      <w:pPr>
        <w:ind w:left="5760" w:hanging="360"/>
      </w:pPr>
    </w:lvl>
    <w:lvl w:ilvl="8" w:tplc="0FD6DA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8E002B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F8B1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8905C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488DD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AC1B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7E91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5ED1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E2A5C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1DCF4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2BEC4F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FA020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862C4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8CAA0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A0A2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361A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645E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72E9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8421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936ACF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5E072EC" w:tentative="1">
      <w:start w:val="1"/>
      <w:numFmt w:val="lowerLetter"/>
      <w:lvlText w:val="%2."/>
      <w:lvlJc w:val="left"/>
      <w:pPr>
        <w:ind w:left="1440" w:hanging="360"/>
      </w:pPr>
    </w:lvl>
    <w:lvl w:ilvl="2" w:tplc="6B5C38C2" w:tentative="1">
      <w:start w:val="1"/>
      <w:numFmt w:val="lowerRoman"/>
      <w:lvlText w:val="%3."/>
      <w:lvlJc w:val="right"/>
      <w:pPr>
        <w:ind w:left="2160" w:hanging="180"/>
      </w:pPr>
    </w:lvl>
    <w:lvl w:ilvl="3" w:tplc="E222DCD8" w:tentative="1">
      <w:start w:val="1"/>
      <w:numFmt w:val="decimal"/>
      <w:lvlText w:val="%4."/>
      <w:lvlJc w:val="left"/>
      <w:pPr>
        <w:ind w:left="2880" w:hanging="360"/>
      </w:pPr>
    </w:lvl>
    <w:lvl w:ilvl="4" w:tplc="C6FA0FF8" w:tentative="1">
      <w:start w:val="1"/>
      <w:numFmt w:val="lowerLetter"/>
      <w:lvlText w:val="%5."/>
      <w:lvlJc w:val="left"/>
      <w:pPr>
        <w:ind w:left="3600" w:hanging="360"/>
      </w:pPr>
    </w:lvl>
    <w:lvl w:ilvl="5" w:tplc="115C4792" w:tentative="1">
      <w:start w:val="1"/>
      <w:numFmt w:val="lowerRoman"/>
      <w:lvlText w:val="%6."/>
      <w:lvlJc w:val="right"/>
      <w:pPr>
        <w:ind w:left="4320" w:hanging="180"/>
      </w:pPr>
    </w:lvl>
    <w:lvl w:ilvl="6" w:tplc="2602729C" w:tentative="1">
      <w:start w:val="1"/>
      <w:numFmt w:val="decimal"/>
      <w:lvlText w:val="%7."/>
      <w:lvlJc w:val="left"/>
      <w:pPr>
        <w:ind w:left="5040" w:hanging="360"/>
      </w:pPr>
    </w:lvl>
    <w:lvl w:ilvl="7" w:tplc="27A2F756" w:tentative="1">
      <w:start w:val="1"/>
      <w:numFmt w:val="lowerLetter"/>
      <w:lvlText w:val="%8."/>
      <w:lvlJc w:val="left"/>
      <w:pPr>
        <w:ind w:left="5760" w:hanging="360"/>
      </w:pPr>
    </w:lvl>
    <w:lvl w:ilvl="8" w:tplc="625E25E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42B"/>
    <w:rsid w:val="00010AE5"/>
    <w:rsid w:val="00011A85"/>
    <w:rsid w:val="00014441"/>
    <w:rsid w:val="00014E26"/>
    <w:rsid w:val="000154D0"/>
    <w:rsid w:val="00016F93"/>
    <w:rsid w:val="0002163C"/>
    <w:rsid w:val="000227B0"/>
    <w:rsid w:val="000242FB"/>
    <w:rsid w:val="0003461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73C"/>
    <w:rsid w:val="000E4B98"/>
    <w:rsid w:val="000E6434"/>
    <w:rsid w:val="000E7BC2"/>
    <w:rsid w:val="000F3A6A"/>
    <w:rsid w:val="000F4AA2"/>
    <w:rsid w:val="000F4E54"/>
    <w:rsid w:val="000F54A0"/>
    <w:rsid w:val="00102F73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6BB"/>
    <w:rsid w:val="001259BE"/>
    <w:rsid w:val="00136AF7"/>
    <w:rsid w:val="0014034B"/>
    <w:rsid w:val="001407F4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FC8"/>
    <w:rsid w:val="001A63E2"/>
    <w:rsid w:val="001A6504"/>
    <w:rsid w:val="001A6BFA"/>
    <w:rsid w:val="001B5675"/>
    <w:rsid w:val="001B5746"/>
    <w:rsid w:val="001B7318"/>
    <w:rsid w:val="001C3775"/>
    <w:rsid w:val="001C3EB5"/>
    <w:rsid w:val="001C5FDE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258F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2FF0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205"/>
    <w:rsid w:val="002D1654"/>
    <w:rsid w:val="002D5616"/>
    <w:rsid w:val="002D5708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45C15"/>
    <w:rsid w:val="0035221B"/>
    <w:rsid w:val="0035290D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7FA"/>
    <w:rsid w:val="00467321"/>
    <w:rsid w:val="00467753"/>
    <w:rsid w:val="0047166E"/>
    <w:rsid w:val="004735C0"/>
    <w:rsid w:val="00475F46"/>
    <w:rsid w:val="0048045D"/>
    <w:rsid w:val="00487A38"/>
    <w:rsid w:val="00491292"/>
    <w:rsid w:val="004933DA"/>
    <w:rsid w:val="00495093"/>
    <w:rsid w:val="004976CB"/>
    <w:rsid w:val="004978DC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707F"/>
    <w:rsid w:val="004F08DD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699E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A73"/>
    <w:rsid w:val="006C1A61"/>
    <w:rsid w:val="006C1C3F"/>
    <w:rsid w:val="006C256B"/>
    <w:rsid w:val="006D45C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7D1D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47B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8A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2037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B2C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630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6058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4880"/>
    <w:rsid w:val="00AD6B09"/>
    <w:rsid w:val="00AD7C40"/>
    <w:rsid w:val="00AE0E95"/>
    <w:rsid w:val="00AE1F28"/>
    <w:rsid w:val="00AE7A03"/>
    <w:rsid w:val="00AE7C3D"/>
    <w:rsid w:val="00AF020C"/>
    <w:rsid w:val="00AF19F0"/>
    <w:rsid w:val="00AF1FAA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116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2472"/>
    <w:rsid w:val="00C65561"/>
    <w:rsid w:val="00C65C1D"/>
    <w:rsid w:val="00C7082F"/>
    <w:rsid w:val="00C805E8"/>
    <w:rsid w:val="00C82629"/>
    <w:rsid w:val="00C84795"/>
    <w:rsid w:val="00C852E0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0B6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11C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9B9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61"/>
    <w:rsid w:val="00F83CC4"/>
    <w:rsid w:val="00F874FB"/>
    <w:rsid w:val="00F92014"/>
    <w:rsid w:val="00F95456"/>
    <w:rsid w:val="00F9584E"/>
    <w:rsid w:val="00FA187B"/>
    <w:rsid w:val="00FA2177"/>
    <w:rsid w:val="00FA26EC"/>
    <w:rsid w:val="00FA2894"/>
    <w:rsid w:val="00FA49C6"/>
    <w:rsid w:val="00FB0546"/>
    <w:rsid w:val="00FB1DE3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4E7D6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AF1FA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C46D7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C46D7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C46D7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C46D7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C46D7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C46D7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C46D7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C46D7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671005FD5C242969F74067282598C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8683DB5-C622-4428-9B2C-6A51121C89A9}"/>
      </w:docPartPr>
      <w:docPartBody>
        <w:p w:rsidR="007978DA" w:rsidRDefault="00FF7FD4" w:rsidP="00FF7FD4">
          <w:pPr>
            <w:pStyle w:val="B671005FD5C242969F74067282598C0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8A348E4FB38498EAAFFDCB834A245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BC5C7ED-A04F-462D-A7D9-8269A39DAE8B}"/>
      </w:docPartPr>
      <w:docPartBody>
        <w:p w:rsidR="007978DA" w:rsidRDefault="00FF7FD4" w:rsidP="00FF7FD4">
          <w:pPr>
            <w:pStyle w:val="08A348E4FB38498EAAFFDCB834A245B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C46D7"/>
    <w:rsid w:val="005C29E7"/>
    <w:rsid w:val="006509A0"/>
    <w:rsid w:val="00793CD7"/>
    <w:rsid w:val="007978DA"/>
    <w:rsid w:val="00857BC2"/>
    <w:rsid w:val="00B7793B"/>
    <w:rsid w:val="00BA6877"/>
    <w:rsid w:val="00BF2C31"/>
    <w:rsid w:val="00C81AAA"/>
    <w:rsid w:val="00CB1E9A"/>
    <w:rsid w:val="00D64E73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F7FD4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D4FA7555FE46FFA8FD6E9B6F5C6482">
    <w:name w:val="9BD4FA7555FE46FFA8FD6E9B6F5C6482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FF32962AD946B086DA7ACB7B596F13">
    <w:name w:val="56FF32962AD946B086DA7ACB7B596F1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3867BFA7C402E84C159CB34DFF555">
    <w:name w:val="9193867BFA7C402E84C159CB34DFF555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E9F894C1847428CA32BCA2210FC41">
    <w:name w:val="FC4E9F894C1847428CA32BCA2210FC41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34586586E447B85E9F596F66B284B">
    <w:name w:val="05C34586586E447B85E9F596F66B284B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F13BF390444E16AD79537F99520F9A">
    <w:name w:val="8BF13BF390444E16AD79537F99520F9A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83791E87084AA7BD74150ABFCD7EA8">
    <w:name w:val="3283791E87084AA7BD74150ABFCD7EA8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A3E17FEC49118CAD32665FDE6423">
    <w:name w:val="E5C3A3E17FEC49118CAD32665FDE642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528B4D81040E8969FF2BE9A8C148F">
    <w:name w:val="B63528B4D81040E8969FF2BE9A8C148F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71005FD5C242969F74067282598C0E">
    <w:name w:val="B671005FD5C242969F74067282598C0E"/>
    <w:rsid w:val="00FF7FD4"/>
  </w:style>
  <w:style w:type="paragraph" w:customStyle="1" w:styleId="08A348E4FB38498EAAFFDCB834A245B5">
    <w:name w:val="08A348E4FB38498EAAFFDCB834A245B5"/>
    <w:rsid w:val="00FF7F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B33F5-01D2-405F-9CB8-7721621F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795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9</cp:revision>
  <cp:lastPrinted>2015-06-19T08:32:00Z</cp:lastPrinted>
  <dcterms:created xsi:type="dcterms:W3CDTF">2022-09-21T10:19:00Z</dcterms:created>
  <dcterms:modified xsi:type="dcterms:W3CDTF">2025-12-03T15:54:00Z</dcterms:modified>
</cp:coreProperties>
</file>